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A6" w:rsidRDefault="00525AA6" w:rsidP="00525AA6">
      <w:pPr>
        <w:autoSpaceDE w:val="0"/>
        <w:autoSpaceDN w:val="0"/>
        <w:adjustRightInd w:val="0"/>
        <w:jc w:val="center"/>
        <w:rPr>
          <w:rFonts w:ascii="TTE69983ACtCID" w:eastAsia="TTE69983ACtCID" w:cs="TTE69983ACtCID"/>
          <w:color w:val="000000"/>
          <w:kern w:val="0"/>
          <w:sz w:val="32"/>
          <w:szCs w:val="32"/>
        </w:rPr>
      </w:pPr>
      <w:r>
        <w:rPr>
          <w:rFonts w:ascii="TTE69983ACtCID" w:eastAsia="TTE69983ACtCID" w:cs="TTE69983ACtCID" w:hint="eastAsia"/>
          <w:color w:val="000000"/>
          <w:kern w:val="0"/>
          <w:sz w:val="32"/>
          <w:szCs w:val="32"/>
        </w:rPr>
        <w:t>江苏科技大学苏州理工学院校长奖学金评定办法</w:t>
      </w:r>
    </w:p>
    <w:p w:rsidR="00525AA6" w:rsidRPr="00290A64" w:rsidRDefault="00525AA6" w:rsidP="00525AA6">
      <w:pPr>
        <w:autoSpaceDE w:val="0"/>
        <w:autoSpaceDN w:val="0"/>
        <w:adjustRightInd w:val="0"/>
        <w:rPr>
          <w:rFonts w:ascii="黑体" w:eastAsia="黑体" w:cs="黑体"/>
          <w:color w:val="000000"/>
          <w:kern w:val="0"/>
          <w:szCs w:val="21"/>
        </w:rPr>
      </w:pPr>
    </w:p>
    <w:p w:rsidR="00525AA6" w:rsidRDefault="00525AA6" w:rsidP="00525AA6">
      <w:pPr>
        <w:autoSpaceDE w:val="0"/>
        <w:autoSpaceDN w:val="0"/>
        <w:adjustRightInd w:val="0"/>
        <w:ind w:firstLineChars="200" w:firstLine="42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为加大对家庭经济困难学生的资助力度，鼓励他们克服困难，努力学习，顺利完成学业，参照《国家奖学金管理办法》和《江苏省政府奖学金管理办法》，结合我院实际，制定本办法。</w:t>
      </w:r>
    </w:p>
    <w:p w:rsidR="00525AA6" w:rsidRDefault="00525AA6" w:rsidP="00525AA6">
      <w:pPr>
        <w:autoSpaceDE w:val="0"/>
        <w:autoSpaceDN w:val="0"/>
        <w:adjustRightInd w:val="0"/>
        <w:jc w:val="left"/>
        <w:rPr>
          <w:rFonts w:ascii="黑体" w:eastAsia="黑体" w:cs="黑体"/>
          <w:color w:val="000000"/>
          <w:kern w:val="0"/>
          <w:szCs w:val="21"/>
        </w:rPr>
      </w:pPr>
      <w:r>
        <w:rPr>
          <w:rFonts w:ascii="黑体" w:eastAsia="黑体" w:cs="黑体" w:hint="eastAsia"/>
          <w:color w:val="000000"/>
          <w:kern w:val="0"/>
          <w:szCs w:val="21"/>
        </w:rPr>
        <w:t>一、奖学金评定条件</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1. </w:t>
      </w:r>
      <w:r>
        <w:rPr>
          <w:rFonts w:ascii="TTE69983ACtCID" w:eastAsia="TTE69983ACtCID" w:cs="TTE69983ACtCID" w:hint="eastAsia"/>
          <w:color w:val="000000"/>
          <w:kern w:val="0"/>
          <w:szCs w:val="21"/>
        </w:rPr>
        <w:t>具有江苏科技大学苏州理工学院正式学籍的全日制本科学生。</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2. </w:t>
      </w:r>
      <w:r>
        <w:rPr>
          <w:rFonts w:ascii="TTE69983ACtCID" w:eastAsia="TTE69983ACtCID" w:cs="TTE69983ACtCID" w:hint="eastAsia"/>
          <w:color w:val="000000"/>
          <w:kern w:val="0"/>
          <w:szCs w:val="21"/>
        </w:rPr>
        <w:t>家庭经济困难，且符合下列条件之一的特困生。</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1</w:t>
      </w:r>
      <w:r>
        <w:rPr>
          <w:rFonts w:ascii="TTE69983ACtCID" w:eastAsia="TTE69983ACtCID" w:cs="TTE69983ACtCID" w:hint="eastAsia"/>
          <w:color w:val="000000"/>
          <w:kern w:val="0"/>
          <w:szCs w:val="21"/>
        </w:rPr>
        <w:t>）丧失劳动能力的单亲家庭的子女；</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2</w:t>
      </w:r>
      <w:r>
        <w:rPr>
          <w:rFonts w:ascii="TTE69983ACtCID" w:eastAsia="TTE69983ACtCID" w:cs="TTE69983ACtCID" w:hint="eastAsia"/>
          <w:color w:val="000000"/>
          <w:kern w:val="0"/>
          <w:szCs w:val="21"/>
        </w:rPr>
        <w:t>）父母双方有一方身体残疾或丧失劳动能力，另一方的劳动所得无法支付学生学习生活费用的；</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3</w:t>
      </w:r>
      <w:r>
        <w:rPr>
          <w:rFonts w:ascii="TTE69983ACtCID" w:eastAsia="TTE69983ACtCID" w:cs="TTE69983ACtCID" w:hint="eastAsia"/>
          <w:color w:val="000000"/>
          <w:kern w:val="0"/>
          <w:szCs w:val="21"/>
        </w:rPr>
        <w:t>）父母双方中一方去世，另一方年事已高，收入无法维持学生本人的学习生活需要的；</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4</w:t>
      </w:r>
      <w:r>
        <w:rPr>
          <w:rFonts w:ascii="TTE69983ACtCID" w:eastAsia="TTE69983ACtCID" w:cs="TTE69983ACtCID" w:hint="eastAsia"/>
          <w:color w:val="000000"/>
          <w:kern w:val="0"/>
          <w:szCs w:val="21"/>
        </w:rPr>
        <w:t>）城市中领取最低生活保证金的家庭的子女；</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5</w:t>
      </w:r>
      <w:r>
        <w:rPr>
          <w:rFonts w:ascii="TTE69983ACtCID" w:eastAsia="TTE69983ACtCID" w:cs="TTE69983ACtCID" w:hint="eastAsia"/>
          <w:color w:val="000000"/>
          <w:kern w:val="0"/>
          <w:szCs w:val="21"/>
        </w:rPr>
        <w:t>）烈士或优抚家庭的特困子女；</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w:t>
      </w:r>
      <w:r>
        <w:rPr>
          <w:rFonts w:ascii="TTE69983ACtCID" w:eastAsia="TTE69983ACtCID" w:cs="TTE69983ACtCID"/>
          <w:color w:val="000000"/>
          <w:kern w:val="0"/>
          <w:szCs w:val="21"/>
        </w:rPr>
        <w:t>6</w:t>
      </w:r>
      <w:r>
        <w:rPr>
          <w:rFonts w:ascii="TTE69983ACtCID" w:eastAsia="TTE69983ACtCID" w:cs="TTE69983ACtCID" w:hint="eastAsia"/>
          <w:color w:val="000000"/>
          <w:kern w:val="0"/>
          <w:szCs w:val="21"/>
        </w:rPr>
        <w:t>）其他不可抗拒的原因导致家庭困难的特困学生。</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3. </w:t>
      </w:r>
      <w:r>
        <w:rPr>
          <w:rFonts w:ascii="TTE69983ACtCID" w:eastAsia="TTE69983ACtCID" w:cs="TTE69983ACtCID" w:hint="eastAsia"/>
          <w:color w:val="000000"/>
          <w:kern w:val="0"/>
          <w:szCs w:val="21"/>
        </w:rPr>
        <w:t>道德品质优良，模范遵守大学生守则和学校的有关规章制度，且生活俭朴，无不良嗜好，无违纪现象发生。</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4. </w:t>
      </w:r>
      <w:r>
        <w:rPr>
          <w:rFonts w:ascii="TTE69983ACtCID" w:eastAsia="TTE69983ACtCID" w:cs="TTE69983ACtCID" w:hint="eastAsia"/>
          <w:color w:val="000000"/>
          <w:kern w:val="0"/>
          <w:szCs w:val="21"/>
        </w:rPr>
        <w:t>热爱所学专业，学习态度端正，刻苦钻研，学习成绩良好，能正常完成学业，且单科无不及格现象。</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5. </w:t>
      </w:r>
      <w:r>
        <w:rPr>
          <w:rFonts w:ascii="TTE69983ACtCID" w:eastAsia="TTE69983ACtCID" w:cs="TTE69983ACtCID" w:hint="eastAsia"/>
          <w:color w:val="000000"/>
          <w:kern w:val="0"/>
          <w:szCs w:val="21"/>
        </w:rPr>
        <w:t>自立自强，积极参加学校和院（部）组织的各项活动，操行评定良好。</w:t>
      </w:r>
    </w:p>
    <w:p w:rsidR="00525AA6" w:rsidRDefault="00525AA6" w:rsidP="00525AA6">
      <w:pPr>
        <w:autoSpaceDE w:val="0"/>
        <w:autoSpaceDN w:val="0"/>
        <w:adjustRightInd w:val="0"/>
        <w:jc w:val="left"/>
        <w:rPr>
          <w:rFonts w:ascii="黑体" w:eastAsia="黑体" w:cs="黑体"/>
          <w:color w:val="000000"/>
          <w:kern w:val="0"/>
          <w:szCs w:val="21"/>
        </w:rPr>
      </w:pPr>
      <w:r>
        <w:rPr>
          <w:rFonts w:ascii="黑体" w:eastAsia="黑体" w:cs="黑体" w:hint="eastAsia"/>
          <w:color w:val="000000"/>
          <w:kern w:val="0"/>
          <w:szCs w:val="21"/>
        </w:rPr>
        <w:t>二、奖学金评定标准和比例</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1. </w:t>
      </w:r>
      <w:r>
        <w:rPr>
          <w:rFonts w:ascii="TTE69983ACtCID" w:eastAsia="TTE69983ACtCID" w:cs="TTE69983ACtCID" w:hint="eastAsia"/>
          <w:color w:val="000000"/>
          <w:kern w:val="0"/>
          <w:szCs w:val="21"/>
        </w:rPr>
        <w:t>此项奖学金面向全院特困学生而设立，每人每次</w:t>
      </w:r>
      <w:r>
        <w:rPr>
          <w:rFonts w:ascii="TTE69983ACtCID" w:eastAsia="TTE69983ACtCID" w:cs="TTE69983ACtCID"/>
          <w:color w:val="000000"/>
          <w:kern w:val="0"/>
          <w:szCs w:val="21"/>
        </w:rPr>
        <w:t xml:space="preserve">1500 </w:t>
      </w:r>
      <w:r>
        <w:rPr>
          <w:rFonts w:ascii="TTE69983ACtCID" w:eastAsia="TTE69983ACtCID" w:cs="TTE69983ACtCID" w:hint="eastAsia"/>
          <w:color w:val="000000"/>
          <w:kern w:val="0"/>
          <w:szCs w:val="21"/>
        </w:rPr>
        <w:t>元。</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2. </w:t>
      </w:r>
      <w:r>
        <w:rPr>
          <w:rFonts w:ascii="TTE69983ACtCID" w:eastAsia="TTE69983ACtCID" w:cs="TTE69983ACtCID" w:hint="eastAsia"/>
          <w:color w:val="000000"/>
          <w:kern w:val="0"/>
          <w:szCs w:val="21"/>
        </w:rPr>
        <w:t>此项奖学金按学年评定，每年的</w:t>
      </w:r>
      <w:r>
        <w:rPr>
          <w:rFonts w:ascii="TTE69983ACtCID" w:eastAsia="TTE69983ACtCID" w:cs="TTE69983ACtCID"/>
          <w:color w:val="000000"/>
          <w:kern w:val="0"/>
          <w:szCs w:val="21"/>
        </w:rPr>
        <w:t xml:space="preserve">4 </w:t>
      </w:r>
      <w:r>
        <w:rPr>
          <w:rFonts w:ascii="TTE69983ACtCID" w:eastAsia="TTE69983ACtCID" w:cs="TTE69983ACtCID" w:hint="eastAsia"/>
          <w:color w:val="000000"/>
          <w:kern w:val="0"/>
          <w:szCs w:val="21"/>
        </w:rPr>
        <w:t>月中旬申请，</w:t>
      </w:r>
      <w:r>
        <w:rPr>
          <w:rFonts w:ascii="TTE69983ACtCID" w:eastAsia="TTE69983ACtCID" w:cs="TTE69983ACtCID"/>
          <w:color w:val="000000"/>
          <w:kern w:val="0"/>
          <w:szCs w:val="21"/>
        </w:rPr>
        <w:t xml:space="preserve">5 </w:t>
      </w:r>
      <w:r>
        <w:rPr>
          <w:rFonts w:ascii="TTE69983ACtCID" w:eastAsia="TTE69983ACtCID" w:cs="TTE69983ACtCID" w:hint="eastAsia"/>
          <w:color w:val="000000"/>
          <w:kern w:val="0"/>
          <w:szCs w:val="21"/>
        </w:rPr>
        <w:t>月中旬结束。获得奖学金的人数不超过各二级学院特困生总数的</w:t>
      </w:r>
      <w:r>
        <w:rPr>
          <w:rFonts w:ascii="TTE69983ACtCID" w:eastAsia="TTE69983ACtCID" w:cs="TTE69983ACtCID"/>
          <w:color w:val="000000"/>
          <w:kern w:val="0"/>
          <w:szCs w:val="21"/>
        </w:rPr>
        <w:t>30%</w:t>
      </w:r>
      <w:r>
        <w:rPr>
          <w:rFonts w:ascii="TTE69983ACtCID" w:eastAsia="TTE69983ACtCID" w:cs="TTE69983ACtCID" w:hint="eastAsia"/>
          <w:color w:val="000000"/>
          <w:kern w:val="0"/>
          <w:szCs w:val="21"/>
        </w:rPr>
        <w:t>。</w:t>
      </w:r>
    </w:p>
    <w:p w:rsidR="00525AA6" w:rsidRDefault="00525AA6" w:rsidP="00525AA6">
      <w:pPr>
        <w:autoSpaceDE w:val="0"/>
        <w:autoSpaceDN w:val="0"/>
        <w:adjustRightInd w:val="0"/>
        <w:jc w:val="left"/>
        <w:rPr>
          <w:rFonts w:ascii="黑体" w:eastAsia="黑体" w:cs="黑体"/>
          <w:color w:val="000000"/>
          <w:kern w:val="0"/>
          <w:szCs w:val="21"/>
        </w:rPr>
      </w:pPr>
      <w:r>
        <w:rPr>
          <w:rFonts w:ascii="黑体" w:eastAsia="黑体" w:cs="黑体" w:hint="eastAsia"/>
          <w:color w:val="000000"/>
          <w:kern w:val="0"/>
          <w:szCs w:val="21"/>
        </w:rPr>
        <w:t>三、奖学金评定程序</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1. </w:t>
      </w:r>
      <w:r>
        <w:rPr>
          <w:rFonts w:ascii="TTE69983ACtCID" w:eastAsia="TTE69983ACtCID" w:cs="TTE69983ACtCID" w:hint="eastAsia"/>
          <w:color w:val="000000"/>
          <w:kern w:val="0"/>
          <w:szCs w:val="21"/>
        </w:rPr>
        <w:t>学生本人向所在班级班主任（或辅导员）提出书面申请，并提交申请表和相关证明材料；然后由班主任（或辅导员）对申请材料进行初审，并组织班级学生认真评议，经班委会讨论同意后，</w:t>
      </w:r>
      <w:r w:rsidRPr="00290A64">
        <w:rPr>
          <w:rFonts w:ascii="TTE69983ACtCID" w:eastAsia="TTE69983ACtCID" w:cs="TTE69983ACtCID" w:hint="eastAsia"/>
          <w:color w:val="000000"/>
          <w:kern w:val="0"/>
          <w:szCs w:val="21"/>
          <w:highlight w:val="yellow"/>
        </w:rPr>
        <w:t>报二级学院</w:t>
      </w:r>
      <w:r>
        <w:rPr>
          <w:rFonts w:ascii="TTE69983ACtCID" w:eastAsia="TTE69983ACtCID" w:cs="TTE69983ACtCID" w:hint="eastAsia"/>
          <w:color w:val="000000"/>
          <w:kern w:val="0"/>
          <w:szCs w:val="21"/>
          <w:highlight w:val="yellow"/>
        </w:rPr>
        <w:t>学工部</w:t>
      </w:r>
      <w:r>
        <w:rPr>
          <w:rFonts w:ascii="TTE69983ACtCID" w:eastAsia="TTE69983ACtCID" w:cs="TTE69983ACtCID" w:hint="eastAsia"/>
          <w:color w:val="000000"/>
          <w:kern w:val="0"/>
          <w:szCs w:val="21"/>
        </w:rPr>
        <w:t>。</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2. </w:t>
      </w:r>
      <w:r w:rsidRPr="00290A64">
        <w:rPr>
          <w:rFonts w:ascii="TTE69983ACtCID" w:eastAsia="TTE69983ACtCID" w:cs="TTE69983ACtCID" w:hint="eastAsia"/>
          <w:color w:val="000000"/>
          <w:kern w:val="0"/>
          <w:szCs w:val="21"/>
          <w:highlight w:val="yellow"/>
        </w:rPr>
        <w:t>各二级学院学工部</w:t>
      </w:r>
      <w:r>
        <w:rPr>
          <w:rFonts w:ascii="TTE69983ACtCID" w:eastAsia="TTE69983ACtCID" w:cs="TTE69983ACtCID" w:hint="eastAsia"/>
          <w:color w:val="000000"/>
          <w:kern w:val="0"/>
          <w:szCs w:val="21"/>
        </w:rPr>
        <w:t>对申请材料逐一进行复审，并将复审结果在本院范围内进行公示，公示时间为一周。公示结束后，将学生申请材料报学生处。对公示期间学生反映的问题，各二级学院必须进行复议，复议结果要进行书面反馈并报学生处备案。</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3. </w:t>
      </w:r>
      <w:r>
        <w:rPr>
          <w:rFonts w:ascii="TTE69983ACtCID" w:eastAsia="TTE69983ACtCID" w:cs="TTE69983ACtCID" w:hint="eastAsia"/>
          <w:color w:val="000000"/>
          <w:kern w:val="0"/>
          <w:szCs w:val="21"/>
        </w:rPr>
        <w:t>学生处对上报学生的申请材料进行审核，</w:t>
      </w:r>
      <w:r w:rsidRPr="00290A64">
        <w:rPr>
          <w:rFonts w:ascii="TTE69983ACtCID" w:eastAsia="TTE69983ACtCID" w:cs="TTE69983ACtCID" w:hint="eastAsia"/>
          <w:color w:val="000000"/>
          <w:kern w:val="0"/>
          <w:szCs w:val="21"/>
          <w:highlight w:val="yellow"/>
        </w:rPr>
        <w:t>并将审核结果在全院范围内公示</w:t>
      </w:r>
      <w:r>
        <w:rPr>
          <w:rFonts w:ascii="TTE69983ACtCID" w:eastAsia="TTE69983ACtCID" w:cs="TTE69983ACtCID" w:hint="eastAsia"/>
          <w:color w:val="000000"/>
          <w:kern w:val="0"/>
          <w:szCs w:val="21"/>
        </w:rPr>
        <w:t>。</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4. </w:t>
      </w:r>
      <w:r>
        <w:rPr>
          <w:rFonts w:ascii="TTE69983ACtCID" w:eastAsia="TTE69983ACtCID" w:cs="TTE69983ACtCID" w:hint="eastAsia"/>
          <w:color w:val="000000"/>
          <w:kern w:val="0"/>
          <w:szCs w:val="21"/>
        </w:rPr>
        <w:t>公示结束，经学生处审批后将获奖学生名单送财务处予以实施。</w:t>
      </w:r>
    </w:p>
    <w:p w:rsidR="00525AA6" w:rsidRDefault="00525AA6" w:rsidP="00525AA6">
      <w:pPr>
        <w:autoSpaceDE w:val="0"/>
        <w:autoSpaceDN w:val="0"/>
        <w:adjustRightInd w:val="0"/>
        <w:jc w:val="left"/>
        <w:rPr>
          <w:rFonts w:ascii="黑体" w:eastAsia="黑体" w:cs="黑体"/>
          <w:color w:val="000000"/>
          <w:kern w:val="0"/>
          <w:szCs w:val="21"/>
        </w:rPr>
      </w:pPr>
      <w:r>
        <w:rPr>
          <w:rFonts w:ascii="黑体" w:eastAsia="黑体" w:cs="黑体" w:hint="eastAsia"/>
          <w:color w:val="000000"/>
          <w:kern w:val="0"/>
          <w:szCs w:val="21"/>
        </w:rPr>
        <w:t>四、附则</w:t>
      </w:r>
    </w:p>
    <w:p w:rsidR="00525AA6" w:rsidRDefault="00525AA6" w:rsidP="00525AA6">
      <w:pPr>
        <w:autoSpaceDE w:val="0"/>
        <w:autoSpaceDN w:val="0"/>
        <w:adjustRightInd w:val="0"/>
        <w:jc w:val="left"/>
        <w:rPr>
          <w:rFonts w:ascii="TTE69983ACtCID" w:eastAsia="TTE69983ACtCID" w:cs="TTE69983ACtCID"/>
          <w:color w:val="000000"/>
          <w:kern w:val="0"/>
          <w:szCs w:val="21"/>
        </w:rPr>
      </w:pPr>
      <w:r w:rsidRPr="00290A64">
        <w:rPr>
          <w:rFonts w:ascii="TTE69983ACtCID" w:eastAsia="TTE69983ACtCID" w:cs="TTE69983ACtCID"/>
          <w:color w:val="000000"/>
          <w:kern w:val="0"/>
          <w:szCs w:val="21"/>
          <w:highlight w:val="yellow"/>
        </w:rPr>
        <w:t xml:space="preserve">1. </w:t>
      </w:r>
      <w:r w:rsidRPr="00290A64">
        <w:rPr>
          <w:rFonts w:ascii="TTE69983ACtCID" w:eastAsia="TTE69983ACtCID" w:cs="TTE69983ACtCID" w:hint="eastAsia"/>
          <w:color w:val="000000"/>
          <w:kern w:val="0"/>
          <w:szCs w:val="21"/>
          <w:highlight w:val="yellow"/>
        </w:rPr>
        <w:t>获该项奖学金的学生仍可参与除本学年国家奖学金之外的其它奖学金的评选。</w:t>
      </w:r>
    </w:p>
    <w:p w:rsidR="00525AA6" w:rsidRDefault="00525AA6" w:rsidP="00525AA6">
      <w:pPr>
        <w:autoSpaceDE w:val="0"/>
        <w:autoSpaceDN w:val="0"/>
        <w:adjustRightInd w:val="0"/>
        <w:jc w:val="left"/>
        <w:rPr>
          <w:rFonts w:ascii="TTE69983ACtCID" w:eastAsia="TTE69983ACtCID" w:cs="TTE69983ACtCID"/>
          <w:color w:val="000000"/>
          <w:kern w:val="0"/>
          <w:szCs w:val="21"/>
        </w:rPr>
      </w:pPr>
      <w:r w:rsidRPr="00290A64">
        <w:rPr>
          <w:rFonts w:ascii="TTE69983ACtCID" w:eastAsia="TTE69983ACtCID" w:cs="TTE69983ACtCID"/>
          <w:color w:val="000000"/>
          <w:kern w:val="0"/>
          <w:szCs w:val="21"/>
          <w:highlight w:val="yellow"/>
        </w:rPr>
        <w:t xml:space="preserve">2. </w:t>
      </w:r>
      <w:r w:rsidRPr="00290A64">
        <w:rPr>
          <w:rFonts w:ascii="TTE69983ACtCID" w:eastAsia="TTE69983ACtCID" w:cs="TTE69983ACtCID" w:hint="eastAsia"/>
          <w:color w:val="000000"/>
          <w:kern w:val="0"/>
          <w:szCs w:val="21"/>
          <w:highlight w:val="yellow"/>
        </w:rPr>
        <w:t>获得本学年国家奖学金的学生不再参加该项奖学金的评选。</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3. </w:t>
      </w:r>
      <w:r>
        <w:rPr>
          <w:rFonts w:ascii="TTE69983ACtCID" w:eastAsia="TTE69983ACtCID" w:cs="TTE69983ACtCID" w:hint="eastAsia"/>
          <w:color w:val="000000"/>
          <w:kern w:val="0"/>
          <w:szCs w:val="21"/>
        </w:rPr>
        <w:t>该项奖学金全部用于减免学生学费或学费贷款，不以现金发给获奖学生。</w:t>
      </w:r>
    </w:p>
    <w:p w:rsidR="00525AA6" w:rsidRDefault="00525AA6" w:rsidP="00525AA6">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color w:val="000000"/>
          <w:kern w:val="0"/>
          <w:szCs w:val="21"/>
        </w:rPr>
        <w:t xml:space="preserve">4. </w:t>
      </w:r>
      <w:r>
        <w:rPr>
          <w:rFonts w:ascii="TTE69983ACtCID" w:eastAsia="TTE69983ACtCID" w:cs="TTE69983ACtCID" w:hint="eastAsia"/>
          <w:color w:val="000000"/>
          <w:kern w:val="0"/>
          <w:szCs w:val="21"/>
        </w:rPr>
        <w:t>对于弄虚作假骗取奖学金的学生，一经发现，除全额补缴所获奖学金外，还将根据情节轻重给予相应的纪律处分。</w:t>
      </w:r>
    </w:p>
    <w:p w:rsidR="00E77192" w:rsidRDefault="00525AA6" w:rsidP="00525AA6">
      <w:r>
        <w:rPr>
          <w:rFonts w:ascii="TTE69983ACtCID" w:eastAsia="TTE69983ACtCID" w:cs="TTE69983ACtCID"/>
          <w:color w:val="000000"/>
          <w:kern w:val="0"/>
          <w:szCs w:val="21"/>
        </w:rPr>
        <w:t xml:space="preserve">5. </w:t>
      </w:r>
      <w:r>
        <w:rPr>
          <w:rFonts w:ascii="TTE69983ACtCID" w:eastAsia="TTE69983ACtCID" w:cs="TTE69983ACtCID" w:hint="eastAsia"/>
          <w:color w:val="000000"/>
          <w:kern w:val="0"/>
          <w:szCs w:val="21"/>
        </w:rPr>
        <w:t>本办法自颁布之日起实施，本办法由学生处负责解释。</w:t>
      </w:r>
      <w:bookmarkStart w:id="0" w:name="_GoBack"/>
      <w:bookmarkEnd w:id="0"/>
    </w:p>
    <w:sectPr w:rsidR="00E77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TE69983ACtCID">
    <w:altName w:val="宋体"/>
    <w:charset w:val="86"/>
    <w:family w:val="auto"/>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6"/>
    <w:rsid w:val="00033F68"/>
    <w:rsid w:val="000E1420"/>
    <w:rsid w:val="00525AA6"/>
    <w:rsid w:val="00DB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7182-C421-409C-A7F6-E11A8E3F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5A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dc:creator>
  <cp:keywords/>
  <dc:description/>
  <cp:lastModifiedBy>Relive</cp:lastModifiedBy>
  <cp:revision>1</cp:revision>
  <dcterms:created xsi:type="dcterms:W3CDTF">2017-05-24T02:55:00Z</dcterms:created>
  <dcterms:modified xsi:type="dcterms:W3CDTF">2017-05-24T02:56:00Z</dcterms:modified>
</cp:coreProperties>
</file>